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B8" w:rsidRDefault="006977B8" w:rsidP="00711FD0">
      <w:pPr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6"/>
          <w:szCs w:val="36"/>
        </w:rPr>
        <w:t>校園預防</w:t>
      </w:r>
      <w:r w:rsidRPr="00711FD0">
        <w:rPr>
          <w:rFonts w:ascii="微軟正黑體" w:eastAsia="微軟正黑體" w:hAnsi="微軟正黑體" w:hint="eastAsia"/>
          <w:sz w:val="36"/>
          <w:szCs w:val="36"/>
        </w:rPr>
        <w:t>狂犬病</w:t>
      </w:r>
      <w:r>
        <w:rPr>
          <w:rFonts w:ascii="微軟正黑體" w:eastAsia="微軟正黑體" w:hAnsi="微軟正黑體"/>
          <w:sz w:val="36"/>
          <w:szCs w:val="36"/>
        </w:rPr>
        <w:t xml:space="preserve">  </w:t>
      </w:r>
      <w:r>
        <w:rPr>
          <w:rFonts w:ascii="微軟正黑體" w:eastAsia="微軟正黑體" w:hAnsi="微軟正黑體" w:hint="eastAsia"/>
          <w:sz w:val="36"/>
          <w:szCs w:val="36"/>
        </w:rPr>
        <w:t>宣導資源彙整</w:t>
      </w:r>
    </w:p>
    <w:p w:rsidR="006977B8" w:rsidRDefault="006977B8" w:rsidP="00711FD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D84AAD">
        <w:rPr>
          <w:rFonts w:ascii="微軟正黑體" w:eastAsia="微軟正黑體" w:hAnsi="微軟正黑體" w:hint="eastAsia"/>
          <w:sz w:val="36"/>
          <w:szCs w:val="36"/>
          <w:highlight w:val="yellow"/>
        </w:rPr>
        <w:t>問與答</w:t>
      </w:r>
    </w:p>
    <w:p w:rsidR="006977B8" w:rsidRPr="00760645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問</w:t>
      </w:r>
      <w:r>
        <w:rPr>
          <w:rFonts w:ascii="微軟正黑體" w:eastAsia="微軟正黑體" w:hAnsi="微軟正黑體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什麼是狂犬病</w:t>
      </w:r>
    </w:p>
    <w:p w:rsidR="006977B8" w:rsidRDefault="006977B8" w:rsidP="00760645">
      <w:pPr>
        <w:spacing w:line="600" w:lineRule="exact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答：狂犬病是由狂犬病病毒引起的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疾病，通常</w:t>
      </w:r>
      <w:r>
        <w:rPr>
          <w:rFonts w:ascii="微軟正黑體" w:eastAsia="微軟正黑體" w:hAnsi="微軟正黑體" w:hint="eastAsia"/>
          <w:sz w:val="28"/>
          <w:szCs w:val="28"/>
        </w:rPr>
        <w:t>是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在哺乳動物間傳播，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人類</w:t>
      </w:r>
      <w:r>
        <w:rPr>
          <w:rFonts w:ascii="微軟正黑體" w:eastAsia="微軟正黑體" w:hAnsi="微軟正黑體" w:hint="eastAsia"/>
          <w:sz w:val="28"/>
          <w:szCs w:val="28"/>
        </w:rPr>
        <w:t>可能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因為接觸染病</w:t>
      </w:r>
      <w:r>
        <w:rPr>
          <w:rFonts w:ascii="微軟正黑體" w:eastAsia="微軟正黑體" w:hAnsi="微軟正黑體" w:hint="eastAsia"/>
          <w:sz w:val="28"/>
          <w:szCs w:val="28"/>
        </w:rPr>
        <w:t>的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動物唾液而感染。</w:t>
      </w:r>
    </w:p>
    <w:p w:rsidR="006977B8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6977B8" w:rsidRPr="00760645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問</w:t>
      </w:r>
      <w:r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狂犬病的傳播途徑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答：狂犬病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病毒</w:t>
      </w:r>
      <w:r>
        <w:rPr>
          <w:rFonts w:ascii="微軟正黑體" w:eastAsia="微軟正黑體" w:hAnsi="微軟正黑體" w:hint="eastAsia"/>
          <w:sz w:val="28"/>
          <w:szCs w:val="28"/>
        </w:rPr>
        <w:t>會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隨著動物的唾液，透過動物抓、咬的傷口而感染。</w:t>
      </w:r>
    </w:p>
    <w:p w:rsidR="006977B8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6977B8" w:rsidRPr="00760645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問</w:t>
      </w:r>
      <w:r>
        <w:rPr>
          <w:rFonts w:ascii="微軟正黑體" w:eastAsia="微軟正黑體" w:hAnsi="微軟正黑體"/>
          <w:sz w:val="28"/>
          <w:szCs w:val="28"/>
        </w:rPr>
        <w:t>3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那些動物會傳播狂犬病病毒？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答：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各種哺乳動物</w:t>
      </w:r>
      <w:r w:rsidRPr="00711FD0">
        <w:rPr>
          <w:rFonts w:ascii="微軟正黑體" w:eastAsia="微軟正黑體" w:hAnsi="微軟正黑體"/>
          <w:sz w:val="28"/>
          <w:szCs w:val="28"/>
        </w:rPr>
        <w:t>(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如狗、貓、蝙蝠等</w:t>
      </w:r>
      <w:r w:rsidRPr="00711FD0">
        <w:rPr>
          <w:rFonts w:ascii="微軟正黑體" w:eastAsia="微軟正黑體" w:hAnsi="微軟正黑體"/>
          <w:sz w:val="28"/>
          <w:szCs w:val="28"/>
        </w:rPr>
        <w:t>)</w:t>
      </w:r>
      <w:r w:rsidRPr="00711FD0">
        <w:rPr>
          <w:rFonts w:ascii="微軟正黑體" w:eastAsia="微軟正黑體" w:hAnsi="微軟正黑體" w:hint="eastAsia"/>
          <w:sz w:val="28"/>
          <w:szCs w:val="28"/>
        </w:rPr>
        <w:t>均可感染並傳播狂犬病。</w:t>
      </w:r>
    </w:p>
    <w:p w:rsidR="006977B8" w:rsidRDefault="006977B8" w:rsidP="00760645">
      <w:pPr>
        <w:spacing w:line="600" w:lineRule="exact"/>
        <w:ind w:left="708" w:hangingChars="253" w:hanging="708"/>
        <w:rPr>
          <w:rFonts w:ascii="微軟正黑體" w:eastAsia="微軟正黑體" w:hAnsi="微軟正黑體"/>
          <w:sz w:val="28"/>
          <w:szCs w:val="28"/>
        </w:rPr>
      </w:pPr>
    </w:p>
    <w:p w:rsidR="006977B8" w:rsidRPr="00760645" w:rsidRDefault="006977B8" w:rsidP="00760645">
      <w:pPr>
        <w:spacing w:line="600" w:lineRule="exact"/>
        <w:ind w:left="708" w:hangingChars="253" w:hanging="70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問</w:t>
      </w:r>
      <w:r>
        <w:rPr>
          <w:rFonts w:ascii="微軟正黑體" w:eastAsia="微軟正黑體" w:hAnsi="微軟正黑體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如何預防狂犬病？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答：</w:t>
      </w:r>
    </w:p>
    <w:p w:rsidR="006977B8" w:rsidRPr="00760645" w:rsidRDefault="006977B8" w:rsidP="00EB610E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EB610E">
        <w:rPr>
          <w:rFonts w:ascii="微軟正黑體" w:eastAsia="微軟正黑體" w:hAnsi="微軟正黑體" w:hint="eastAsia"/>
          <w:sz w:val="28"/>
          <w:szCs w:val="28"/>
        </w:rPr>
        <w:t>要避免接觸野生動物，尤其是狗、貓、猴子、浣熊、蝙蝠等哺乳類動物，以免不小心被咬傷或抓傷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977B8" w:rsidRDefault="006977B8" w:rsidP="005A6406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5A6406">
        <w:rPr>
          <w:rFonts w:ascii="微軟正黑體" w:eastAsia="微軟正黑體" w:hAnsi="微軟正黑體" w:hint="eastAsia"/>
          <w:sz w:val="28"/>
          <w:szCs w:val="28"/>
        </w:rPr>
        <w:t>不要碰觸或領養來源不明的野生動物。遇到生病或倒地的野生動物，不可以用手直接觸摸撿拾，一定要告訴老師或家長協助處理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977B8" w:rsidRPr="00760645" w:rsidRDefault="006977B8" w:rsidP="00760645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家中的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寵物</w:t>
      </w:r>
      <w:r>
        <w:rPr>
          <w:rFonts w:ascii="微軟正黑體" w:eastAsia="微軟正黑體" w:hAnsi="微軟正黑體" w:hint="eastAsia"/>
          <w:sz w:val="28"/>
          <w:szCs w:val="28"/>
        </w:rPr>
        <w:t>要每年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接受狂犬病疫苗接種。</w:t>
      </w:r>
    </w:p>
    <w:p w:rsidR="006977B8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6977B8" w:rsidRPr="00760645" w:rsidRDefault="006977B8" w:rsidP="00760645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問</w:t>
      </w:r>
      <w:r>
        <w:rPr>
          <w:rFonts w:ascii="微軟正黑體" w:eastAsia="微軟正黑體" w:hAnsi="微軟正黑體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760645">
        <w:rPr>
          <w:rFonts w:ascii="微軟正黑體" w:eastAsia="微軟正黑體" w:hAnsi="微軟正黑體" w:hint="eastAsia"/>
          <w:sz w:val="28"/>
          <w:szCs w:val="28"/>
        </w:rPr>
        <w:t>若遭受動物抓咬傷，該怎麼辦？</w:t>
      </w:r>
    </w:p>
    <w:p w:rsidR="006977B8" w:rsidRDefault="006977B8" w:rsidP="00760645">
      <w:pPr>
        <w:spacing w:line="600" w:lineRule="exact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答：</w:t>
      </w:r>
      <w:r w:rsidRPr="00FD28F2">
        <w:rPr>
          <w:rFonts w:ascii="微軟正黑體" w:eastAsia="微軟正黑體" w:hAnsi="微軟正黑體" w:hint="eastAsia"/>
          <w:sz w:val="28"/>
          <w:szCs w:val="28"/>
        </w:rPr>
        <w:t>請立即以肥皂及大量水清洗傷口</w:t>
      </w:r>
      <w:r w:rsidRPr="00FD28F2">
        <w:rPr>
          <w:rFonts w:ascii="微軟正黑體" w:eastAsia="微軟正黑體" w:hAnsi="微軟正黑體"/>
          <w:sz w:val="28"/>
          <w:szCs w:val="28"/>
        </w:rPr>
        <w:t>15</w:t>
      </w:r>
      <w:r w:rsidRPr="00FD28F2">
        <w:rPr>
          <w:rFonts w:ascii="微軟正黑體" w:eastAsia="微軟正黑體" w:hAnsi="微軟正黑體" w:hint="eastAsia"/>
          <w:sz w:val="28"/>
          <w:szCs w:val="28"/>
        </w:rPr>
        <w:t>分鐘，再以優碘或</w:t>
      </w:r>
      <w:r w:rsidRPr="00FD28F2">
        <w:rPr>
          <w:rFonts w:ascii="微軟正黑體" w:eastAsia="微軟正黑體" w:hAnsi="微軟正黑體"/>
          <w:sz w:val="28"/>
          <w:szCs w:val="28"/>
        </w:rPr>
        <w:t>70%</w:t>
      </w:r>
      <w:r>
        <w:rPr>
          <w:rFonts w:ascii="微軟正黑體" w:eastAsia="微軟正黑體" w:hAnsi="微軟正黑體" w:hint="eastAsia"/>
          <w:sz w:val="28"/>
          <w:szCs w:val="28"/>
        </w:rPr>
        <w:t>酒精消毒，並請儘</w:t>
      </w:r>
      <w:r w:rsidRPr="00FD28F2">
        <w:rPr>
          <w:rFonts w:ascii="微軟正黑體" w:eastAsia="微軟正黑體" w:hAnsi="微軟正黑體" w:hint="eastAsia"/>
          <w:sz w:val="28"/>
          <w:szCs w:val="28"/>
        </w:rPr>
        <w:t>速就醫治療。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跑馬文字：</w:t>
      </w:r>
    </w:p>
    <w:p w:rsidR="006977B8" w:rsidRPr="00743D34" w:rsidRDefault="006977B8" w:rsidP="00743D34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743D34">
        <w:rPr>
          <w:rFonts w:ascii="微軟正黑體" w:eastAsia="微軟正黑體" w:hAnsi="微軟正黑體" w:hint="eastAsia"/>
          <w:sz w:val="28"/>
          <w:szCs w:val="28"/>
        </w:rPr>
        <w:t>預防狂犬病，請勿接觸或豢養來源不明的野生動物，遇罹病野生動物，勿以手觸碰及撿拾，疾病管制署關心您，防疫專線</w:t>
      </w:r>
      <w:r w:rsidRPr="00743D34">
        <w:rPr>
          <w:rFonts w:ascii="微軟正黑體" w:eastAsia="微軟正黑體" w:hAnsi="微軟正黑體"/>
          <w:sz w:val="28"/>
          <w:szCs w:val="28"/>
        </w:rPr>
        <w:t>1922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。</w:t>
      </w:r>
      <w:r w:rsidRPr="00743D34">
        <w:rPr>
          <w:rFonts w:ascii="微軟正黑體" w:eastAsia="微軟正黑體" w:hAnsi="微軟正黑體"/>
          <w:sz w:val="28"/>
          <w:szCs w:val="28"/>
        </w:rPr>
        <w:t xml:space="preserve"> (58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字</w:t>
      </w:r>
      <w:r w:rsidRPr="00743D34">
        <w:rPr>
          <w:rFonts w:ascii="微軟正黑體" w:eastAsia="微軟正黑體" w:hAnsi="微軟正黑體"/>
          <w:sz w:val="28"/>
          <w:szCs w:val="28"/>
        </w:rPr>
        <w:t>)</w:t>
      </w:r>
    </w:p>
    <w:p w:rsidR="006977B8" w:rsidRDefault="006977B8" w:rsidP="00743D34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743D34">
        <w:rPr>
          <w:rFonts w:ascii="微軟正黑體" w:eastAsia="微軟正黑體" w:hAnsi="微軟正黑體" w:hint="eastAsia"/>
          <w:sz w:val="28"/>
          <w:szCs w:val="28"/>
        </w:rPr>
        <w:t>如遭動物抓咬傷，請立即以肥皂及大量清水清洗傷口</w:t>
      </w:r>
      <w:r w:rsidRPr="00743D34">
        <w:rPr>
          <w:rFonts w:ascii="微軟正黑體" w:eastAsia="微軟正黑體" w:hAnsi="微軟正黑體"/>
          <w:sz w:val="28"/>
          <w:szCs w:val="28"/>
        </w:rPr>
        <w:t>15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分鐘，再用優碘或酒精消毒後儘速就醫，以降低狂犬病感染風險，疾病管制署關心您，防疫專線</w:t>
      </w:r>
      <w:r w:rsidRPr="00743D34">
        <w:rPr>
          <w:rFonts w:ascii="微軟正黑體" w:eastAsia="微軟正黑體" w:hAnsi="微軟正黑體"/>
          <w:sz w:val="28"/>
          <w:szCs w:val="28"/>
        </w:rPr>
        <w:t>1922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。</w:t>
      </w:r>
      <w:r w:rsidRPr="00743D34">
        <w:rPr>
          <w:rFonts w:ascii="微軟正黑體" w:eastAsia="微軟正黑體" w:hAnsi="微軟正黑體"/>
          <w:sz w:val="28"/>
          <w:szCs w:val="28"/>
        </w:rPr>
        <w:t xml:space="preserve"> (72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字</w:t>
      </w:r>
      <w:r w:rsidRPr="00743D34">
        <w:rPr>
          <w:rFonts w:ascii="微軟正黑體" w:eastAsia="微軟正黑體" w:hAnsi="微軟正黑體"/>
          <w:sz w:val="28"/>
          <w:szCs w:val="28"/>
        </w:rPr>
        <w:t>)</w:t>
      </w:r>
    </w:p>
    <w:p w:rsidR="006977B8" w:rsidRPr="00743D34" w:rsidRDefault="006977B8" w:rsidP="00743D34">
      <w:pPr>
        <w:pStyle w:val="ListParagraph"/>
        <w:numPr>
          <w:ilvl w:val="0"/>
          <w:numId w:val="3"/>
        </w:numPr>
        <w:spacing w:line="6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743D34">
        <w:rPr>
          <w:rFonts w:ascii="微軟正黑體" w:eastAsia="微軟正黑體" w:hAnsi="微軟正黑體" w:hint="eastAsia"/>
          <w:sz w:val="28"/>
          <w:szCs w:val="28"/>
        </w:rPr>
        <w:t>預防狂犬病，家中飼養的犬、貓務必定期接受動物狂犬病疫苗接種，以降低感染風險，疾病管制署關心您，防疫專線</w:t>
      </w:r>
      <w:r w:rsidRPr="00743D34">
        <w:rPr>
          <w:rFonts w:ascii="微軟正黑體" w:eastAsia="微軟正黑體" w:hAnsi="微軟正黑體"/>
          <w:sz w:val="28"/>
          <w:szCs w:val="28"/>
        </w:rPr>
        <w:t>1922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。</w:t>
      </w:r>
      <w:r w:rsidRPr="00743D34">
        <w:rPr>
          <w:rFonts w:ascii="微軟正黑體" w:eastAsia="微軟正黑體" w:hAnsi="微軟正黑體"/>
          <w:sz w:val="28"/>
          <w:szCs w:val="28"/>
        </w:rPr>
        <w:t xml:space="preserve"> (56</w:t>
      </w:r>
      <w:r w:rsidRPr="00743D34">
        <w:rPr>
          <w:rFonts w:ascii="微軟正黑體" w:eastAsia="微軟正黑體" w:hAnsi="微軟正黑體" w:hint="eastAsia"/>
          <w:sz w:val="28"/>
          <w:szCs w:val="28"/>
        </w:rPr>
        <w:t>字</w:t>
      </w:r>
      <w:r w:rsidRPr="00743D34">
        <w:rPr>
          <w:rFonts w:ascii="微軟正黑體" w:eastAsia="微軟正黑體" w:hAnsi="微軟正黑體"/>
          <w:sz w:val="28"/>
          <w:szCs w:val="28"/>
        </w:rPr>
        <w:t>)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單張</w:t>
      </w:r>
      <w:r>
        <w:rPr>
          <w:rFonts w:ascii="微軟正黑體" w:eastAsia="微軟正黑體" w:hAnsi="微軟正黑體"/>
          <w:sz w:val="28"/>
          <w:szCs w:val="28"/>
        </w:rPr>
        <w:t xml:space="preserve"> (</w:t>
      </w:r>
      <w:r>
        <w:rPr>
          <w:rFonts w:ascii="微軟正黑體" w:eastAsia="微軟正黑體" w:hAnsi="微軟正黑體" w:hint="eastAsia"/>
          <w:sz w:val="28"/>
          <w:szCs w:val="28"/>
        </w:rPr>
        <w:t>請至網站下載印刷檔</w:t>
      </w:r>
      <w:r>
        <w:rPr>
          <w:rFonts w:ascii="微軟正黑體" w:eastAsia="微軟正黑體" w:hAnsi="微軟正黑體"/>
          <w:sz w:val="28"/>
          <w:szCs w:val="28"/>
        </w:rPr>
        <w:t>)</w:t>
      </w:r>
    </w:p>
    <w:p w:rsidR="006977B8" w:rsidRDefault="006977B8" w:rsidP="00711FD0">
      <w:pPr>
        <w:spacing w:line="600" w:lineRule="exact"/>
        <w:rPr>
          <w:rFonts w:ascii="微軟正黑體" w:eastAsia="微軟正黑體" w:hAnsi="微軟正黑體"/>
          <w:szCs w:val="24"/>
        </w:rPr>
      </w:pPr>
      <w:hyperlink r:id="rId7" w:history="1">
        <w:r w:rsidRPr="00FB7736">
          <w:rPr>
            <w:rStyle w:val="Hyperlink"/>
            <w:rFonts w:ascii="微軟正黑體" w:eastAsia="微軟正黑體" w:hAnsi="微軟正黑體"/>
            <w:szCs w:val="24"/>
          </w:rPr>
          <w:t>http://www.cdc.gov.tw</w:t>
        </w:r>
      </w:hyperlink>
      <w:r w:rsidRPr="00FB7736">
        <w:rPr>
          <w:rFonts w:ascii="微軟正黑體" w:eastAsia="微軟正黑體" w:hAnsi="微軟正黑體"/>
          <w:szCs w:val="24"/>
        </w:rPr>
        <w:t xml:space="preserve"> (</w:t>
      </w:r>
      <w:r w:rsidRPr="00FB7736">
        <w:rPr>
          <w:rFonts w:ascii="微軟正黑體" w:eastAsia="微軟正黑體" w:hAnsi="微軟正黑體" w:hint="eastAsia"/>
          <w:szCs w:val="24"/>
        </w:rPr>
        <w:t>首頁</w:t>
      </w:r>
      <w:r w:rsidRPr="00FB7736">
        <w:rPr>
          <w:rFonts w:ascii="微軟正黑體" w:eastAsia="微軟正黑體" w:hAnsi="微軟正黑體"/>
          <w:szCs w:val="24"/>
        </w:rPr>
        <w:t>/</w:t>
      </w:r>
      <w:r w:rsidRPr="00FB7736">
        <w:rPr>
          <w:rFonts w:ascii="微軟正黑體" w:eastAsia="微軟正黑體" w:hAnsi="微軟正黑體" w:hint="eastAsia"/>
          <w:szCs w:val="24"/>
        </w:rPr>
        <w:t>衛生教育</w:t>
      </w:r>
      <w:r w:rsidRPr="00FB7736">
        <w:rPr>
          <w:rFonts w:ascii="微軟正黑體" w:eastAsia="微軟正黑體" w:hAnsi="微軟正黑體"/>
          <w:szCs w:val="24"/>
        </w:rPr>
        <w:t>/</w:t>
      </w:r>
      <w:r w:rsidRPr="00FB7736">
        <w:rPr>
          <w:rFonts w:ascii="微軟正黑體" w:eastAsia="微軟正黑體" w:hAnsi="微軟正黑體" w:hint="eastAsia"/>
          <w:szCs w:val="24"/>
        </w:rPr>
        <w:t>疾病類宣導品</w:t>
      </w:r>
      <w:r w:rsidRPr="00FB7736">
        <w:rPr>
          <w:rFonts w:ascii="微軟正黑體" w:eastAsia="微軟正黑體" w:hAnsi="微軟正黑體"/>
          <w:szCs w:val="24"/>
        </w:rPr>
        <w:t>/</w:t>
      </w:r>
      <w:r w:rsidRPr="00FB7736">
        <w:rPr>
          <w:rFonts w:ascii="微軟正黑體" w:eastAsia="微軟正黑體" w:hAnsi="微軟正黑體" w:hint="eastAsia"/>
          <w:szCs w:val="24"/>
        </w:rPr>
        <w:t>狂犬病</w:t>
      </w:r>
      <w:r w:rsidRPr="00FB7736">
        <w:rPr>
          <w:rFonts w:ascii="微軟正黑體" w:eastAsia="微軟正黑體" w:hAnsi="微軟正黑體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單張</w:t>
      </w:r>
      <w:r w:rsidRPr="00FB7736">
        <w:rPr>
          <w:rFonts w:ascii="微軟正黑體" w:eastAsia="微軟正黑體" w:hAnsi="微軟正黑體"/>
          <w:szCs w:val="24"/>
        </w:rPr>
        <w:t>)</w:t>
      </w:r>
    </w:p>
    <w:p w:rsidR="006977B8" w:rsidRPr="00EF063D" w:rsidRDefault="006977B8" w:rsidP="00711FD0">
      <w:pPr>
        <w:spacing w:line="600" w:lineRule="exact"/>
        <w:rPr>
          <w:rFonts w:ascii="微軟正黑體" w:eastAsia="微軟正黑體" w:hAnsi="微軟正黑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65pt;margin-top:9.9pt;width:244.5pt;height:360.05pt;z-index:251658240">
            <v:imagedata r:id="rId8" o:title=""/>
          </v:shape>
        </w:pict>
      </w:r>
    </w:p>
    <w:p w:rsidR="006977B8" w:rsidRPr="00AD2614" w:rsidRDefault="006977B8" w:rsidP="000A5242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sectPr w:rsidR="006977B8" w:rsidRPr="00AD2614" w:rsidSect="00D5499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B8" w:rsidRDefault="006977B8" w:rsidP="002A1925">
      <w:r>
        <w:separator/>
      </w:r>
    </w:p>
  </w:endnote>
  <w:endnote w:type="continuationSeparator" w:id="0">
    <w:p w:rsidR="006977B8" w:rsidRDefault="006977B8" w:rsidP="002A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B8" w:rsidRDefault="006977B8" w:rsidP="002A1925">
      <w:r>
        <w:separator/>
      </w:r>
    </w:p>
  </w:footnote>
  <w:footnote w:type="continuationSeparator" w:id="0">
    <w:p w:rsidR="006977B8" w:rsidRDefault="006977B8" w:rsidP="002A1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D4A55"/>
    <w:multiLevelType w:val="hybridMultilevel"/>
    <w:tmpl w:val="ABF2E244"/>
    <w:lvl w:ilvl="0" w:tplc="B70271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924F47"/>
    <w:multiLevelType w:val="hybridMultilevel"/>
    <w:tmpl w:val="4E7695FA"/>
    <w:lvl w:ilvl="0" w:tplc="53A8E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71F2323"/>
    <w:multiLevelType w:val="hybridMultilevel"/>
    <w:tmpl w:val="817CF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FD0"/>
    <w:rsid w:val="000A5242"/>
    <w:rsid w:val="00193EAB"/>
    <w:rsid w:val="001F139B"/>
    <w:rsid w:val="0021465A"/>
    <w:rsid w:val="002A1925"/>
    <w:rsid w:val="00371142"/>
    <w:rsid w:val="003865CD"/>
    <w:rsid w:val="00420955"/>
    <w:rsid w:val="00430F6A"/>
    <w:rsid w:val="00454CFB"/>
    <w:rsid w:val="00552127"/>
    <w:rsid w:val="005A3C8A"/>
    <w:rsid w:val="005A6406"/>
    <w:rsid w:val="006977B8"/>
    <w:rsid w:val="00711FD0"/>
    <w:rsid w:val="00743D34"/>
    <w:rsid w:val="00745820"/>
    <w:rsid w:val="00760645"/>
    <w:rsid w:val="00773394"/>
    <w:rsid w:val="007D1FC8"/>
    <w:rsid w:val="0080519A"/>
    <w:rsid w:val="008474BA"/>
    <w:rsid w:val="008C5D6D"/>
    <w:rsid w:val="008D76AC"/>
    <w:rsid w:val="008F2D1A"/>
    <w:rsid w:val="00914F26"/>
    <w:rsid w:val="00946C7C"/>
    <w:rsid w:val="00973669"/>
    <w:rsid w:val="009E28EC"/>
    <w:rsid w:val="00AD2614"/>
    <w:rsid w:val="00D5060C"/>
    <w:rsid w:val="00D5499F"/>
    <w:rsid w:val="00D84AAD"/>
    <w:rsid w:val="00EB610E"/>
    <w:rsid w:val="00EC7040"/>
    <w:rsid w:val="00EF063D"/>
    <w:rsid w:val="00F25816"/>
    <w:rsid w:val="00FB7736"/>
    <w:rsid w:val="00F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6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1FD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5A3C8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8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B773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13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192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A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92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d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102</Words>
  <Characters>587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校園預防狂犬病  宣導資源彙整</dc:title>
  <dc:subject/>
  <dc:creator>黃惠萍</dc:creator>
  <cp:keywords/>
  <dc:description/>
  <cp:lastModifiedBy>user</cp:lastModifiedBy>
  <cp:revision>2</cp:revision>
  <dcterms:created xsi:type="dcterms:W3CDTF">2013-08-02T08:27:00Z</dcterms:created>
  <dcterms:modified xsi:type="dcterms:W3CDTF">2013-08-02T08:27:00Z</dcterms:modified>
</cp:coreProperties>
</file>